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FD" w:rsidRDefault="001560FD" w:rsidP="001560FD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 бюджетное учреждение дополнительного  образования</w:t>
      </w:r>
    </w:p>
    <w:p w:rsidR="001560FD" w:rsidRDefault="001560FD" w:rsidP="001560FD">
      <w:pPr>
        <w:jc w:val="center"/>
        <w:rPr>
          <w:sz w:val="26"/>
          <w:szCs w:val="26"/>
        </w:rPr>
      </w:pPr>
      <w:r>
        <w:rPr>
          <w:sz w:val="26"/>
          <w:szCs w:val="26"/>
        </w:rPr>
        <w:t>"Детско-юношеский центр «Развитие"</w:t>
      </w:r>
    </w:p>
    <w:p w:rsidR="001560FD" w:rsidRDefault="001560FD" w:rsidP="001560FD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Шебекинского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</w:t>
      </w:r>
    </w:p>
    <w:p w:rsidR="001560FD" w:rsidRDefault="001560FD" w:rsidP="001560FD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pacing w:val="-3"/>
          <w:sz w:val="26"/>
          <w:szCs w:val="26"/>
        </w:rPr>
        <w:t>МБУ ДО «ДЮЦ «Развитие»</w:t>
      </w:r>
      <w:r>
        <w:rPr>
          <w:sz w:val="26"/>
          <w:szCs w:val="26"/>
        </w:rPr>
        <w:t>)</w:t>
      </w:r>
    </w:p>
    <w:p w:rsidR="001560FD" w:rsidRDefault="001560FD" w:rsidP="001560FD">
      <w:pPr>
        <w:jc w:val="center"/>
        <w:rPr>
          <w:sz w:val="26"/>
          <w:szCs w:val="26"/>
        </w:rPr>
      </w:pPr>
    </w:p>
    <w:p w:rsidR="001560FD" w:rsidRDefault="001560FD" w:rsidP="001560FD">
      <w:pPr>
        <w:jc w:val="center"/>
        <w:rPr>
          <w:sz w:val="26"/>
          <w:szCs w:val="26"/>
        </w:rPr>
      </w:pPr>
    </w:p>
    <w:p w:rsidR="001560FD" w:rsidRDefault="001560FD" w:rsidP="001560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</w:p>
    <w:p w:rsidR="001560FD" w:rsidRDefault="001560FD" w:rsidP="001560FD">
      <w:pPr>
        <w:rPr>
          <w:sz w:val="26"/>
          <w:szCs w:val="26"/>
        </w:rPr>
      </w:pPr>
    </w:p>
    <w:tbl>
      <w:tblPr>
        <w:tblW w:w="9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4573"/>
      </w:tblGrid>
      <w:tr w:rsidR="001560FD" w:rsidTr="001560FD">
        <w:trPr>
          <w:trHeight w:val="598"/>
        </w:trPr>
        <w:tc>
          <w:tcPr>
            <w:tcW w:w="5387" w:type="dxa"/>
            <w:hideMark/>
          </w:tcPr>
          <w:p w:rsidR="001560FD" w:rsidRDefault="001560FD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Рассмотрено </w:t>
            </w:r>
          </w:p>
          <w:p w:rsidR="001560FD" w:rsidRDefault="001560FD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на педагогическо</w:t>
            </w:r>
            <w:r w:rsidR="00BB4920">
              <w:rPr>
                <w:spacing w:val="-3"/>
                <w:sz w:val="26"/>
                <w:szCs w:val="26"/>
              </w:rPr>
              <w:t>м совете</w:t>
            </w:r>
          </w:p>
          <w:p w:rsidR="001560FD" w:rsidRDefault="001560FD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Протокол №  </w:t>
            </w:r>
            <w:r w:rsidR="00BB4920">
              <w:rPr>
                <w:spacing w:val="-3"/>
                <w:sz w:val="26"/>
                <w:szCs w:val="26"/>
              </w:rPr>
              <w:t>3</w:t>
            </w:r>
            <w:r>
              <w:rPr>
                <w:spacing w:val="-3"/>
                <w:sz w:val="26"/>
                <w:szCs w:val="26"/>
              </w:rPr>
              <w:t xml:space="preserve"> </w:t>
            </w:r>
          </w:p>
          <w:p w:rsidR="001560FD" w:rsidRDefault="001560FD" w:rsidP="00BB4920">
            <w:pPr>
              <w:shd w:val="clear" w:color="auto" w:fill="FFFFFF"/>
              <w:spacing w:line="276" w:lineRule="auto"/>
              <w:ind w:left="-51" w:right="-9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от </w:t>
            </w:r>
            <w:r w:rsidR="00BB4920">
              <w:rPr>
                <w:spacing w:val="-3"/>
                <w:sz w:val="26"/>
                <w:szCs w:val="26"/>
              </w:rPr>
              <w:t>10.04.</w:t>
            </w:r>
            <w:r>
              <w:rPr>
                <w:spacing w:val="-3"/>
                <w:sz w:val="26"/>
                <w:szCs w:val="26"/>
              </w:rPr>
              <w:t xml:space="preserve"> 202</w:t>
            </w:r>
            <w:r w:rsidR="00BB4920">
              <w:rPr>
                <w:spacing w:val="-3"/>
                <w:sz w:val="26"/>
                <w:szCs w:val="26"/>
              </w:rPr>
              <w:t>4</w:t>
            </w:r>
            <w:r>
              <w:rPr>
                <w:spacing w:val="-3"/>
                <w:sz w:val="26"/>
                <w:szCs w:val="26"/>
              </w:rPr>
              <w:t xml:space="preserve"> года</w:t>
            </w:r>
          </w:p>
        </w:tc>
        <w:tc>
          <w:tcPr>
            <w:tcW w:w="4573" w:type="dxa"/>
          </w:tcPr>
          <w:p w:rsidR="001560FD" w:rsidRDefault="001560FD">
            <w:pPr>
              <w:shd w:val="clear" w:color="auto" w:fill="FFFFFF"/>
              <w:ind w:right="1383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                   УТВЕРЖДАЮ</w:t>
            </w:r>
          </w:p>
          <w:p w:rsidR="001560FD" w:rsidRDefault="001560FD">
            <w:pPr>
              <w:shd w:val="clear" w:color="auto" w:fill="FFFFFF"/>
              <w:ind w:right="-304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Директор МБУ ДО «ДЮЦ «Развитие»</w:t>
            </w:r>
          </w:p>
          <w:p w:rsidR="001560FD" w:rsidRDefault="001560FD">
            <w:pPr>
              <w:shd w:val="clear" w:color="auto" w:fill="FFFFFF"/>
              <w:ind w:right="-304"/>
              <w:rPr>
                <w:spacing w:val="-3"/>
                <w:sz w:val="26"/>
                <w:szCs w:val="26"/>
              </w:rPr>
            </w:pPr>
          </w:p>
          <w:p w:rsidR="001560FD" w:rsidRDefault="001560FD">
            <w:pPr>
              <w:shd w:val="clear" w:color="auto" w:fill="FFFFFF"/>
              <w:ind w:right="-304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   ______________             Т. Г. Ткачева </w:t>
            </w:r>
          </w:p>
          <w:p w:rsidR="001560FD" w:rsidRDefault="001560FD" w:rsidP="008E3DFB">
            <w:pPr>
              <w:spacing w:line="276" w:lineRule="auto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приказ от   </w:t>
            </w:r>
            <w:r w:rsidR="008E3DFB">
              <w:rPr>
                <w:spacing w:val="-3"/>
                <w:sz w:val="26"/>
                <w:szCs w:val="26"/>
              </w:rPr>
              <w:t xml:space="preserve">10.04. </w:t>
            </w:r>
            <w:r>
              <w:rPr>
                <w:spacing w:val="-3"/>
                <w:sz w:val="26"/>
                <w:szCs w:val="26"/>
              </w:rPr>
              <w:t>202</w:t>
            </w:r>
            <w:r w:rsidR="00BB4920">
              <w:rPr>
                <w:spacing w:val="-3"/>
                <w:sz w:val="26"/>
                <w:szCs w:val="26"/>
              </w:rPr>
              <w:t xml:space="preserve">4 </w:t>
            </w:r>
            <w:r>
              <w:rPr>
                <w:spacing w:val="-3"/>
                <w:sz w:val="26"/>
                <w:szCs w:val="26"/>
              </w:rPr>
              <w:t xml:space="preserve">г.   № </w:t>
            </w:r>
            <w:r w:rsidR="008E3DFB">
              <w:rPr>
                <w:spacing w:val="-3"/>
                <w:sz w:val="26"/>
                <w:szCs w:val="26"/>
              </w:rPr>
              <w:t>70 - ОД</w:t>
            </w:r>
            <w:r>
              <w:rPr>
                <w:spacing w:val="-3"/>
                <w:sz w:val="26"/>
                <w:szCs w:val="26"/>
              </w:rPr>
              <w:t xml:space="preserve"> </w:t>
            </w:r>
          </w:p>
        </w:tc>
      </w:tr>
    </w:tbl>
    <w:p w:rsidR="001560FD" w:rsidRDefault="001560FD" w:rsidP="001560FD">
      <w:pPr>
        <w:jc w:val="both"/>
        <w:rPr>
          <w:sz w:val="26"/>
          <w:szCs w:val="26"/>
        </w:rPr>
      </w:pPr>
    </w:p>
    <w:p w:rsidR="001560FD" w:rsidRDefault="001560FD" w:rsidP="001560FD">
      <w:pPr>
        <w:jc w:val="both"/>
        <w:rPr>
          <w:sz w:val="26"/>
          <w:szCs w:val="26"/>
        </w:rPr>
      </w:pPr>
    </w:p>
    <w:p w:rsidR="001560FD" w:rsidRDefault="001560FD" w:rsidP="001560FD">
      <w:pPr>
        <w:pStyle w:val="ac"/>
        <w:rPr>
          <w:rFonts w:ascii="Times New Roman" w:eastAsiaTheme="minorEastAsia" w:hAnsi="Times New Roman"/>
          <w:sz w:val="26"/>
          <w:szCs w:val="26"/>
        </w:rPr>
      </w:pPr>
    </w:p>
    <w:p w:rsidR="001560FD" w:rsidRPr="00BB4920" w:rsidRDefault="001560FD" w:rsidP="001560FD">
      <w:pPr>
        <w:pStyle w:val="ac"/>
        <w:spacing w:after="0"/>
        <w:rPr>
          <w:rFonts w:eastAsiaTheme="minorEastAsia"/>
          <w:sz w:val="26"/>
          <w:szCs w:val="26"/>
        </w:rPr>
      </w:pPr>
      <w:r w:rsidRPr="00BB4920">
        <w:rPr>
          <w:rFonts w:eastAsiaTheme="minorEastAsia"/>
          <w:sz w:val="26"/>
          <w:szCs w:val="26"/>
        </w:rPr>
        <w:t>Положение</w:t>
      </w:r>
    </w:p>
    <w:p w:rsidR="00194206" w:rsidRDefault="001560FD" w:rsidP="001560FD">
      <w:pPr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об электронном обучении и использовании </w:t>
      </w:r>
    </w:p>
    <w:p w:rsidR="00194206" w:rsidRDefault="001560FD" w:rsidP="001560FD">
      <w:pPr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дистанционных образовательных технологий </w:t>
      </w:r>
    </w:p>
    <w:p w:rsidR="001A2912" w:rsidRDefault="001560FD" w:rsidP="001560FD">
      <w:pPr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в образовательном процессе </w:t>
      </w:r>
    </w:p>
    <w:p w:rsidR="001A2912" w:rsidRPr="001560FD" w:rsidRDefault="001A2912" w:rsidP="001560FD">
      <w:pPr>
        <w:tabs>
          <w:tab w:val="left" w:pos="827"/>
        </w:tabs>
        <w:spacing w:line="276" w:lineRule="auto"/>
        <w:rPr>
          <w:b/>
          <w:sz w:val="24"/>
        </w:rPr>
      </w:pPr>
    </w:p>
    <w:p w:rsidR="001A2912" w:rsidRDefault="00D868E7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1A2912" w:rsidRDefault="00D868E7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1.1. Настоящее положение устанавливает правила реализации в </w:t>
      </w:r>
      <w:r w:rsidR="001560FD">
        <w:rPr>
          <w:sz w:val="24"/>
        </w:rPr>
        <w:t xml:space="preserve">муниципальном бюджетном учреждении дополнительного образования «Детско – юношеский центр «Развитие» </w:t>
      </w:r>
      <w:proofErr w:type="spellStart"/>
      <w:r w:rsidR="001560FD">
        <w:rPr>
          <w:sz w:val="24"/>
        </w:rPr>
        <w:t>Шебекинского</w:t>
      </w:r>
      <w:proofErr w:type="spellEnd"/>
      <w:r w:rsidR="001560FD">
        <w:rPr>
          <w:sz w:val="24"/>
        </w:rPr>
        <w:t xml:space="preserve"> городского округа Белгородской области (далее – Учреждение)</w:t>
      </w:r>
      <w:r>
        <w:rPr>
          <w:sz w:val="24"/>
        </w:rPr>
        <w:t xml:space="preserve"> </w:t>
      </w:r>
      <w:r w:rsidR="001560FD">
        <w:rPr>
          <w:sz w:val="24"/>
        </w:rPr>
        <w:t xml:space="preserve">дополнительных </w:t>
      </w:r>
      <w:r>
        <w:rPr>
          <w:sz w:val="24"/>
        </w:rPr>
        <w:t xml:space="preserve">общеобразовательных </w:t>
      </w:r>
      <w:r w:rsidR="001560FD">
        <w:rPr>
          <w:sz w:val="24"/>
        </w:rPr>
        <w:t xml:space="preserve"> общеразвивающих </w:t>
      </w:r>
      <w:r>
        <w:rPr>
          <w:sz w:val="24"/>
        </w:rPr>
        <w:t>программ с использованием электронного обучения и дистанционных образовательных технологий (далее Положение).</w:t>
      </w:r>
    </w:p>
    <w:p w:rsidR="001A2912" w:rsidRDefault="00D868E7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1.2. </w:t>
      </w:r>
      <w:proofErr w:type="gramStart"/>
      <w:r>
        <w:rPr>
          <w:sz w:val="24"/>
        </w:rPr>
        <w:t>Настоящее полож</w:t>
      </w:r>
      <w:r w:rsidR="001560FD">
        <w:rPr>
          <w:sz w:val="24"/>
        </w:rPr>
        <w:t>ение разработано в соответствии со</w:t>
      </w:r>
      <w:r>
        <w:rPr>
          <w:sz w:val="24"/>
        </w:rPr>
        <w:t xml:space="preserve"> ст. 16, ст. 28 Федерального закона от 29.12.2012 № 273-ФЗ «Об образовании в Российской Федерации»,   </w:t>
      </w:r>
      <w:r w:rsidR="001560FD">
        <w:rPr>
          <w:sz w:val="24"/>
        </w:rPr>
        <w:t xml:space="preserve"> Постановлением правительства Российской Федерации от 11.10.2023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>
        <w:rPr>
          <w:sz w:val="24"/>
        </w:rPr>
        <w:t>Постановлени</w:t>
      </w:r>
      <w:r w:rsidR="001560FD">
        <w:rPr>
          <w:sz w:val="24"/>
        </w:rPr>
        <w:t>ем</w:t>
      </w:r>
      <w:r>
        <w:rPr>
          <w:sz w:val="24"/>
        </w:rPr>
        <w:t xml:space="preserve"> Главного государственного санитарного врача Российской Федерации от 28.09.2020 № 28 «Об утверждении санитарных правил СП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2.4.3648-20 «Санитарно-эпидемиологические требования к организациям воспитания и обучения, отдыха и оздоровления детей и молодежи», 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(COVID-19) (утверждены постановлением Главного государственного санитарного врача Российской Федерации от 30.06.2020 № 16, Уставом и</w:t>
      </w:r>
      <w:proofErr w:type="gramEnd"/>
      <w:r>
        <w:rPr>
          <w:sz w:val="24"/>
        </w:rPr>
        <w:t xml:space="preserve"> локальными нормативными актами </w:t>
      </w:r>
      <w:r w:rsidR="001560FD">
        <w:rPr>
          <w:sz w:val="24"/>
        </w:rPr>
        <w:lastRenderedPageBreak/>
        <w:t>Учреждения</w:t>
      </w:r>
      <w:r>
        <w:rPr>
          <w:sz w:val="24"/>
        </w:rPr>
        <w:t>.</w:t>
      </w:r>
    </w:p>
    <w:p w:rsidR="001A2912" w:rsidRDefault="00D868E7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1.3. Электронное обучение и дистанционные образовательные технологии применяются 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целях: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предоставления обучающимся возможности осваивать образовательные программы независимо от местонахождения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времени;</w:t>
      </w:r>
    </w:p>
    <w:p w:rsidR="001A2912" w:rsidRDefault="00D868E7" w:rsidP="001560F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повышения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4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 обучения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9"/>
          <w:sz w:val="24"/>
        </w:rPr>
        <w:t xml:space="preserve"> </w:t>
      </w:r>
      <w:r w:rsidR="001560FD">
        <w:rPr>
          <w:sz w:val="24"/>
        </w:rPr>
        <w:t>технологий</w:t>
      </w:r>
      <w:r>
        <w:rPr>
          <w:sz w:val="24"/>
        </w:rPr>
        <w:t>.</w:t>
      </w:r>
    </w:p>
    <w:p w:rsidR="00EE213E" w:rsidRDefault="00EE213E" w:rsidP="001560F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Электронное обучение и дистанционные образовательные технологии применяются также в условиях, когда реализация дополнительных общеобразовательных  общеразвивающих программ в очном режиме невозможна в связи с оперативной обстановкой.</w:t>
      </w:r>
    </w:p>
    <w:p w:rsidR="001A2912" w:rsidRDefault="00D868E7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1.4. В настоящем Положении 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1A2912" w:rsidRDefault="00D868E7">
      <w:pPr>
        <w:pStyle w:val="a7"/>
        <w:tabs>
          <w:tab w:val="left" w:pos="0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Электронное обучение (далее - ЭО) </w:t>
      </w:r>
      <w:r>
        <w:rPr>
          <w:sz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>
        <w:rPr>
          <w:spacing w:val="-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7"/>
          <w:sz w:val="24"/>
        </w:rPr>
        <w:t xml:space="preserve"> </w:t>
      </w:r>
      <w:r>
        <w:rPr>
          <w:sz w:val="24"/>
        </w:rPr>
        <w:t>ее</w:t>
      </w:r>
      <w:r>
        <w:rPr>
          <w:spacing w:val="-19"/>
          <w:sz w:val="24"/>
        </w:rPr>
        <w:t xml:space="preserve"> </w:t>
      </w:r>
      <w:r>
        <w:rPr>
          <w:sz w:val="24"/>
        </w:rPr>
        <w:t>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работников.</w:t>
      </w:r>
    </w:p>
    <w:p w:rsidR="001A2912" w:rsidRDefault="00D868E7">
      <w:pPr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Дистанционные образовательные технологии (далее – ДОТ) </w:t>
      </w:r>
      <w:r>
        <w:rPr>
          <w:sz w:val="24"/>
        </w:rPr>
        <w:t>– 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1A2912" w:rsidRDefault="00D868E7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1.5. Местом осуществления образовательной деятельности при реализации </w:t>
      </w:r>
      <w:r w:rsidR="009B55C6">
        <w:rPr>
          <w:sz w:val="24"/>
        </w:rPr>
        <w:t>дополнительных общеобразовательных  общеразвивающих программ</w:t>
      </w:r>
      <w:r>
        <w:rPr>
          <w:sz w:val="24"/>
        </w:rPr>
        <w:t xml:space="preserve"> с применением электронного обучения, дистанционных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8"/>
          <w:sz w:val="24"/>
        </w:rPr>
        <w:t xml:space="preserve"> </w:t>
      </w:r>
      <w:r w:rsidR="009B55C6"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независимо от места нахождения</w:t>
      </w:r>
      <w:r>
        <w:rPr>
          <w:spacing w:val="-5"/>
          <w:sz w:val="24"/>
        </w:rPr>
        <w:t xml:space="preserve"> </w:t>
      </w:r>
      <w:r w:rsidR="009B55C6">
        <w:rPr>
          <w:sz w:val="24"/>
        </w:rPr>
        <w:t>обучающихся и места нахождения педагога дополнительного образования.</w:t>
      </w:r>
    </w:p>
    <w:p w:rsidR="001A2912" w:rsidRDefault="00D868E7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1.6. Основными элементами системы ЭО и ДОТ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1A2912" w:rsidRDefault="00D868E7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образовательные онлайн-платформы;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цифровые образовательные ресурсы, размещенные на образовательных сайтах;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видеоконференции,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видеоконференцсвязь,</w:t>
      </w:r>
      <w:r>
        <w:rPr>
          <w:spacing w:val="-3"/>
          <w:sz w:val="24"/>
        </w:rPr>
        <w:t xml:space="preserve"> электронная почта</w:t>
      </w:r>
      <w:r>
        <w:rPr>
          <w:sz w:val="24"/>
        </w:rPr>
        <w:t>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облачные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сервисы;</w:t>
      </w:r>
    </w:p>
    <w:p w:rsidR="001A2912" w:rsidRDefault="00D868E7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электронные носители мультимедийных приложений к </w:t>
      </w:r>
      <w:r w:rsidR="009B55C6">
        <w:rPr>
          <w:sz w:val="24"/>
        </w:rPr>
        <w:t>дополнительным общеобразовательным  общеразвивающим программам</w:t>
      </w:r>
      <w:r>
        <w:rPr>
          <w:sz w:val="24"/>
        </w:rPr>
        <w:t>, электронные пособия, разработанные с учетом требований законодательства РФ об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A2912" w:rsidRDefault="00D868E7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1.7. Формы ЭО и ДОТ, используемые в образовательном процессе, находят отражение в </w:t>
      </w:r>
      <w:r w:rsidR="009B55C6">
        <w:rPr>
          <w:sz w:val="24"/>
        </w:rPr>
        <w:t>дополнительных общеобразовательных  общеразвивающих программах</w:t>
      </w:r>
      <w:r>
        <w:rPr>
          <w:sz w:val="24"/>
        </w:rPr>
        <w:t>. В обучении с применением ЭО и ДОТ используются следующие организационные формы учебной деятельности:</w:t>
      </w:r>
    </w:p>
    <w:p w:rsidR="001A2912" w:rsidRDefault="00D868E7" w:rsidP="009B55C6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9B55C6">
        <w:rPr>
          <w:sz w:val="24"/>
        </w:rPr>
        <w:t>учебные занятия</w:t>
      </w:r>
      <w:r>
        <w:rPr>
          <w:sz w:val="24"/>
        </w:rPr>
        <w:t>;</w:t>
      </w:r>
    </w:p>
    <w:p w:rsidR="001A2912" w:rsidRDefault="00D868E7" w:rsidP="009B55C6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консультации с</w:t>
      </w:r>
      <w:r>
        <w:rPr>
          <w:spacing w:val="-2"/>
          <w:sz w:val="24"/>
        </w:rPr>
        <w:t xml:space="preserve"> </w:t>
      </w:r>
      <w:r w:rsidR="009B55C6">
        <w:rPr>
          <w:sz w:val="24"/>
        </w:rPr>
        <w:t>педагогом дополнительного образования</w:t>
      </w:r>
      <w:r>
        <w:rPr>
          <w:sz w:val="24"/>
        </w:rPr>
        <w:t>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исследовательская работа;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- текущий контроль;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аттестация.</w:t>
      </w:r>
    </w:p>
    <w:p w:rsidR="001A2912" w:rsidRDefault="00D868E7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1.8. Сопровождение организационных форм </w:t>
      </w:r>
      <w:r w:rsidR="009B55C6">
        <w:rPr>
          <w:sz w:val="24"/>
        </w:rPr>
        <w:t>образовательной</w:t>
      </w:r>
      <w:r>
        <w:rPr>
          <w:sz w:val="24"/>
        </w:rPr>
        <w:t xml:space="preserve"> деятельности может осуществляться в 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режимах: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тестирование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изучение 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предоставление методических материалов;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сопровождение офлайн (проверка тестов, </w:t>
      </w:r>
      <w:r w:rsidR="009B55C6">
        <w:rPr>
          <w:sz w:val="24"/>
        </w:rPr>
        <w:t>практических</w:t>
      </w:r>
      <w:r>
        <w:rPr>
          <w:sz w:val="24"/>
        </w:rPr>
        <w:t xml:space="preserve"> работ, различные виды текущего контроля и 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аттестации).</w:t>
      </w:r>
    </w:p>
    <w:p w:rsidR="001A2912" w:rsidRDefault="00D868E7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1.9. 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режимах</w:t>
      </w:r>
      <w:proofErr w:type="gramEnd"/>
      <w:r>
        <w:rPr>
          <w:sz w:val="24"/>
        </w:rPr>
        <w:t xml:space="preserve"> онлайн и </w:t>
      </w:r>
      <w:r w:rsidR="008E3DFB">
        <w:rPr>
          <w:sz w:val="24"/>
        </w:rPr>
        <w:t>офлайн</w:t>
      </w:r>
      <w:r>
        <w:rPr>
          <w:sz w:val="24"/>
        </w:rPr>
        <w:t xml:space="preserve"> с использованием существующих общедоступных платформ (сервисов);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в режиме офлайн с размещением учебных материалов на облачных ресурсах;</w:t>
      </w:r>
    </w:p>
    <w:p w:rsidR="001A2912" w:rsidRDefault="00D868E7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консультирование в режимах онлайн и офлайн;</w:t>
      </w:r>
    </w:p>
    <w:p w:rsidR="001A2912" w:rsidRDefault="00A86D90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обучение в режиме онлайн.</w:t>
      </w:r>
    </w:p>
    <w:p w:rsidR="001A2912" w:rsidRDefault="00D868E7">
      <w:pPr>
        <w:pStyle w:val="a7"/>
        <w:tabs>
          <w:tab w:val="left" w:pos="0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Количество занятий для проведения в режиме онлайн каждый педагог определяет самостоятельно.</w:t>
      </w:r>
    </w:p>
    <w:p w:rsidR="001A2912" w:rsidRDefault="00D868E7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1.10. 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1A2912" w:rsidRDefault="001A2912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</w:rPr>
      </w:pPr>
    </w:p>
    <w:p w:rsidR="001A2912" w:rsidRDefault="00D868E7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2. Цели и задачи</w:t>
      </w:r>
    </w:p>
    <w:p w:rsidR="001A2912" w:rsidRDefault="00D868E7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2.1. </w:t>
      </w:r>
      <w:proofErr w:type="gramStart"/>
      <w:r>
        <w:rPr>
          <w:sz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A86D90">
        <w:rPr>
          <w:sz w:val="24"/>
        </w:rPr>
        <w:t xml:space="preserve">дополнительных общеобразовательных  общеразвивающих программ </w:t>
      </w:r>
      <w:r>
        <w:rPr>
          <w:sz w:val="24"/>
        </w:rPr>
        <w:t>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</w:t>
      </w:r>
      <w:proofErr w:type="gramEnd"/>
      <w:r>
        <w:rPr>
          <w:sz w:val="24"/>
        </w:rPr>
        <w:t xml:space="preserve"> самостоятельной</w:t>
      </w:r>
      <w:r>
        <w:rPr>
          <w:spacing w:val="-19"/>
          <w:sz w:val="24"/>
        </w:rPr>
        <w:t xml:space="preserve"> </w:t>
      </w:r>
      <w:r>
        <w:rPr>
          <w:sz w:val="24"/>
        </w:rPr>
        <w:t>работы.</w:t>
      </w:r>
    </w:p>
    <w:p w:rsidR="001A2912" w:rsidRDefault="00D868E7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2.2. Использование дистанционных образовательных технологий и электронного обучения способствует решению 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задач: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траектории и персонализации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повышение качества обучения за счет применения средств современных информационных и коммуникационных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- открытый доступ к различным информационным ресурсам для образовательного процесса в любое удобное для 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время;</w:t>
      </w:r>
      <w:proofErr w:type="gramEnd"/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создание единой образовательной среды</w:t>
      </w:r>
      <w:r>
        <w:rPr>
          <w:spacing w:val="-2"/>
          <w:sz w:val="24"/>
        </w:rPr>
        <w:t xml:space="preserve"> </w:t>
      </w:r>
      <w:r w:rsidR="00A86D90">
        <w:rPr>
          <w:sz w:val="24"/>
        </w:rPr>
        <w:t>Учреждения</w:t>
      </w:r>
      <w:r>
        <w:rPr>
          <w:sz w:val="24"/>
        </w:rPr>
        <w:t>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повышение эффективности </w:t>
      </w:r>
      <w:r w:rsidR="00A86D90">
        <w:rPr>
          <w:sz w:val="24"/>
        </w:rPr>
        <w:t>образовательной</w:t>
      </w:r>
      <w:r>
        <w:rPr>
          <w:sz w:val="24"/>
        </w:rPr>
        <w:t xml:space="preserve"> деятельности, интенсификация самостоятельной работы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повышение эффективности организации </w:t>
      </w:r>
      <w:r w:rsidR="00A86D90"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1A2912" w:rsidRDefault="00D868E7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2.3. Основными принципами применения ЭО и ДОТ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принцип доступности, выражающийся в предоставлении всем обучающимся возможности освоения </w:t>
      </w:r>
      <w:r w:rsidR="00A86D90">
        <w:rPr>
          <w:sz w:val="24"/>
        </w:rPr>
        <w:t xml:space="preserve">дополнительных общеобразовательных  общеразвивающих </w:t>
      </w:r>
      <w:r w:rsidR="00A86D90">
        <w:rPr>
          <w:sz w:val="24"/>
        </w:rPr>
        <w:lastRenderedPageBreak/>
        <w:t xml:space="preserve">программ </w:t>
      </w:r>
      <w:r>
        <w:rPr>
          <w:sz w:val="24"/>
        </w:rPr>
        <w:t>непосредственно по местожительству или месту 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принцип персонализации, выражающийся в создании условий (педагогических, организационных и технических) для реализации</w:t>
      </w:r>
      <w:r>
        <w:rPr>
          <w:spacing w:val="-35"/>
          <w:sz w:val="24"/>
        </w:rPr>
        <w:t xml:space="preserve"> </w:t>
      </w:r>
      <w:r>
        <w:rPr>
          <w:sz w:val="24"/>
        </w:rPr>
        <w:t>индивидуальной образовательной траектории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</w:t>
      </w:r>
      <w:r w:rsidR="00A86D90">
        <w:rPr>
          <w:sz w:val="24"/>
        </w:rPr>
        <w:t xml:space="preserve">образовательного </w:t>
      </w:r>
      <w:r>
        <w:rPr>
          <w:sz w:val="24"/>
        </w:rPr>
        <w:t>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принцип гибкости, дающий возможность участникам </w:t>
      </w:r>
      <w:r w:rsidR="00A86D90">
        <w:rPr>
          <w:sz w:val="24"/>
        </w:rPr>
        <w:t>образовательного</w:t>
      </w:r>
      <w:r>
        <w:rPr>
          <w:sz w:val="24"/>
        </w:rPr>
        <w:t xml:space="preserve"> процесса работать в необходимом для них темпе и в удобное для себя</w:t>
      </w:r>
      <w:r>
        <w:rPr>
          <w:spacing w:val="-19"/>
          <w:sz w:val="24"/>
        </w:rPr>
        <w:t xml:space="preserve"> </w:t>
      </w:r>
      <w:r>
        <w:rPr>
          <w:sz w:val="24"/>
        </w:rPr>
        <w:t>время;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принцип</w:t>
      </w:r>
      <w:r>
        <w:rPr>
          <w:spacing w:val="-22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2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3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1A2912" w:rsidRDefault="00D868E7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2.4. Основными направлениями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A86D90"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ДОТ;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обеспечение возможности эффективной подготовки к текущему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контролю и промежуточной аттестации по </w:t>
      </w:r>
      <w:r w:rsidR="00A86D90">
        <w:rPr>
          <w:sz w:val="24"/>
        </w:rPr>
        <w:t>дополнительным общеобразовательным  общеразвивающим программам</w:t>
      </w:r>
      <w:r>
        <w:rPr>
          <w:sz w:val="24"/>
        </w:rPr>
        <w:t>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обеспечение исследовательской и проектной деятельности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обеспечение подготовки и участия в дистанционных конференциях, 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1A2912" w:rsidRDefault="001A2912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</w:rPr>
      </w:pPr>
    </w:p>
    <w:p w:rsidR="001A2912" w:rsidRDefault="00D868E7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3. Участники образовательного процесса с использованием ЭО и ДОТ</w:t>
      </w:r>
    </w:p>
    <w:p w:rsidR="001A2912" w:rsidRDefault="00D868E7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2C1E6A">
        <w:rPr>
          <w:sz w:val="24"/>
        </w:rPr>
        <w:t>Учреждения</w:t>
      </w:r>
      <w:r>
        <w:rPr>
          <w:sz w:val="24"/>
        </w:rPr>
        <w:t>, родители (законные представители)</w:t>
      </w:r>
      <w:r>
        <w:rPr>
          <w:spacing w:val="-2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A2912" w:rsidRDefault="00D868E7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3.2. Организация дистанционного обучения согласуется с родителями (законными представителями)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подтверждается в форме письменного заявления.</w:t>
      </w:r>
    </w:p>
    <w:p w:rsidR="001A2912" w:rsidRDefault="00D868E7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3.3. Права и обязанности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осваивающих </w:t>
      </w:r>
      <w:r w:rsidR="002C1E6A">
        <w:rPr>
          <w:sz w:val="24"/>
        </w:rPr>
        <w:t>дополнительные общеобразовательные  общеразвивающие программы</w:t>
      </w:r>
      <w:r>
        <w:rPr>
          <w:sz w:val="24"/>
        </w:rPr>
        <w:t xml:space="preserve"> с использованием ЭО и ДОТ, определяются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A2912" w:rsidRDefault="00D868E7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3.4. Образовательный процесс с использованием ЭО и ДОТ организуется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</w:t>
      </w:r>
      <w:r w:rsidR="002C1E6A">
        <w:rPr>
          <w:sz w:val="24"/>
        </w:rPr>
        <w:t>дополнительным общеобразовательным  общеразвивающим программам</w:t>
      </w:r>
      <w:r>
        <w:rPr>
          <w:sz w:val="24"/>
        </w:rPr>
        <w:t>.</w:t>
      </w:r>
    </w:p>
    <w:p w:rsidR="001A2912" w:rsidRDefault="00D868E7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3.5. Образовательный процесс с использованием ЭО и ДОТ осуществляют педагогические работники, прошедшие соответствующую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подготовку.</w:t>
      </w:r>
    </w:p>
    <w:p w:rsidR="001A2912" w:rsidRDefault="00D868E7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3.6.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ресурсам.</w:t>
      </w:r>
    </w:p>
    <w:p w:rsidR="001A2912" w:rsidRDefault="00D868E7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3.7. 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собственные.</w:t>
      </w:r>
      <w:r>
        <w:rPr>
          <w:spacing w:val="-14"/>
          <w:sz w:val="24"/>
        </w:rPr>
        <w:t xml:space="preserve"> </w:t>
      </w:r>
    </w:p>
    <w:p w:rsidR="001A2912" w:rsidRDefault="00D868E7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3.8. Обучающийся должен владеть базовыми навыками работы с компьютерной </w:t>
      </w:r>
      <w:r>
        <w:rPr>
          <w:sz w:val="24"/>
        </w:rPr>
        <w:lastRenderedPageBreak/>
        <w:t>техникой и программным обеспечением, базовыми навыками работы со средствами телекоммуникаций (системами навигации в сети Интернет,</w:t>
      </w:r>
      <w:r>
        <w:rPr>
          <w:spacing w:val="-37"/>
          <w:sz w:val="24"/>
        </w:rPr>
        <w:t xml:space="preserve"> </w:t>
      </w:r>
      <w:r>
        <w:rPr>
          <w:sz w:val="24"/>
        </w:rPr>
        <w:t>навыками поиска информации в сети Интернет, электронной почтой и т.</w:t>
      </w:r>
      <w:r>
        <w:rPr>
          <w:spacing w:val="-16"/>
          <w:sz w:val="24"/>
        </w:rPr>
        <w:t xml:space="preserve"> </w:t>
      </w:r>
      <w:r>
        <w:rPr>
          <w:sz w:val="24"/>
        </w:rPr>
        <w:t>п.).</w:t>
      </w:r>
    </w:p>
    <w:p w:rsidR="001A2912" w:rsidRDefault="00D868E7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3.9. Обучающийся должен иметь навыки и опыт обучения и самообучения с использованием цифровых 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ресурсов.</w:t>
      </w:r>
    </w:p>
    <w:p w:rsidR="001A2912" w:rsidRDefault="001A2912">
      <w:pPr>
        <w:pStyle w:val="10"/>
        <w:tabs>
          <w:tab w:val="left" w:pos="0"/>
          <w:tab w:val="left" w:pos="473"/>
        </w:tabs>
        <w:spacing w:line="276" w:lineRule="auto"/>
        <w:ind w:left="0" w:firstLine="709"/>
        <w:rPr>
          <w:sz w:val="24"/>
        </w:rPr>
      </w:pPr>
    </w:p>
    <w:p w:rsidR="001A2912" w:rsidRDefault="00D868E7">
      <w:pPr>
        <w:pStyle w:val="10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 xml:space="preserve">4. Компетенция </w:t>
      </w:r>
      <w:r w:rsidR="002C1E6A">
        <w:rPr>
          <w:sz w:val="24"/>
        </w:rPr>
        <w:t>Учреждения</w:t>
      </w:r>
      <w:r>
        <w:rPr>
          <w:sz w:val="24"/>
        </w:rPr>
        <w:t xml:space="preserve"> при применении электронного обучения, дистанционных образовательных технологий при реализации </w:t>
      </w:r>
      <w:r w:rsidR="002C1E6A">
        <w:rPr>
          <w:sz w:val="24"/>
        </w:rPr>
        <w:t>дополнительных общеобразовательных  общеразвивающих программ</w:t>
      </w:r>
    </w:p>
    <w:p w:rsidR="001A2912" w:rsidRDefault="00D868E7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4.1. </w:t>
      </w:r>
      <w:r w:rsidR="002C1E6A">
        <w:rPr>
          <w:sz w:val="24"/>
        </w:rPr>
        <w:t>Учреждение</w:t>
      </w:r>
      <w:r>
        <w:rPr>
          <w:sz w:val="24"/>
        </w:rPr>
        <w:t xml:space="preserve"> вправе применять электронное обучение и дистанционные 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 w:rsidR="002C1E6A">
        <w:rPr>
          <w:sz w:val="24"/>
        </w:rPr>
        <w:t xml:space="preserve">дополнительных общеобразовательных  общеразвивающих программ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 занятий, текущего контроля успеваемости, промежуточной</w:t>
      </w:r>
      <w:r>
        <w:rPr>
          <w:spacing w:val="-49"/>
          <w:sz w:val="24"/>
        </w:rPr>
        <w:t xml:space="preserve"> </w:t>
      </w:r>
      <w:r>
        <w:rPr>
          <w:sz w:val="24"/>
        </w:rPr>
        <w:t>и 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A2912" w:rsidRDefault="00D868E7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4.2. </w:t>
      </w:r>
      <w:r w:rsidR="002C1E6A">
        <w:rPr>
          <w:sz w:val="24"/>
        </w:rPr>
        <w:t xml:space="preserve">Учреждение </w:t>
      </w:r>
      <w:r>
        <w:rPr>
          <w:sz w:val="24"/>
        </w:rPr>
        <w:t xml:space="preserve">доводит до участников образовательных отношений информацию о реализации </w:t>
      </w:r>
      <w:r w:rsidR="002C1E6A">
        <w:rPr>
          <w:sz w:val="24"/>
        </w:rPr>
        <w:t xml:space="preserve">дополнительных общеобразовательных  общеразвивающих программ </w:t>
      </w:r>
      <w:r>
        <w:rPr>
          <w:sz w:val="24"/>
        </w:rPr>
        <w:t xml:space="preserve">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  <w:r w:rsidRPr="00B959E5">
        <w:rPr>
          <w:sz w:val="24"/>
        </w:rPr>
        <w:t>Регламент организации обучения ребенка с использованием дистанционных образовательных технологий в приложении</w:t>
      </w:r>
      <w:r w:rsidR="00B959E5">
        <w:rPr>
          <w:sz w:val="24"/>
        </w:rPr>
        <w:t xml:space="preserve"> к Положению.</w:t>
      </w:r>
    </w:p>
    <w:p w:rsidR="001A2912" w:rsidRDefault="00D868E7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4.3. При реализации </w:t>
      </w:r>
      <w:r w:rsidR="002C1E6A">
        <w:rPr>
          <w:sz w:val="24"/>
        </w:rPr>
        <w:t xml:space="preserve">дополнительных общеобразовательных  общеразвивающих программ </w:t>
      </w:r>
      <w:r>
        <w:rPr>
          <w:sz w:val="24"/>
        </w:rPr>
        <w:t xml:space="preserve">или их частей с применением электронного обучения, дистанционных образовательных технологий </w:t>
      </w:r>
      <w:r w:rsidR="002C1E6A">
        <w:rPr>
          <w:sz w:val="24"/>
        </w:rPr>
        <w:t>Учреждение</w:t>
      </w:r>
      <w:r>
        <w:rPr>
          <w:sz w:val="24"/>
        </w:rPr>
        <w:t>:</w:t>
      </w:r>
    </w:p>
    <w:p w:rsidR="001A2912" w:rsidRDefault="00D868E7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1A2912" w:rsidRDefault="00D868E7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-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  <w:proofErr w:type="gramEnd"/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- 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proofErr w:type="gramEnd"/>
    </w:p>
    <w:p w:rsidR="001A2912" w:rsidRDefault="00D868E7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125-ФЗ «Об архивном деле в 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Федерации».</w:t>
      </w:r>
    </w:p>
    <w:p w:rsidR="001A2912" w:rsidRDefault="00D868E7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4.4. При реализации </w:t>
      </w:r>
      <w:r w:rsidR="002C1E6A">
        <w:rPr>
          <w:sz w:val="24"/>
        </w:rPr>
        <w:t xml:space="preserve">дополнительных общеобразовательных  общеразвивающих программ </w:t>
      </w:r>
      <w:r>
        <w:rPr>
          <w:sz w:val="24"/>
        </w:rPr>
        <w:t xml:space="preserve">или их частей с применением электронного обучения, дистанционных образовательных технологий </w:t>
      </w:r>
      <w:r w:rsidR="002C1E6A">
        <w:rPr>
          <w:sz w:val="24"/>
        </w:rPr>
        <w:t>Учреждение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7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непосредственного взаимодействия педагогического работника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обучающимся в аудитории.</w:t>
      </w:r>
    </w:p>
    <w:p w:rsidR="001A2912" w:rsidRDefault="00D868E7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4.5. При реализации </w:t>
      </w:r>
      <w:r w:rsidR="002C1E6A">
        <w:rPr>
          <w:sz w:val="24"/>
        </w:rPr>
        <w:t xml:space="preserve">дополнительных общеобразовательных  общеразвивающих программ </w:t>
      </w:r>
      <w:r>
        <w:rPr>
          <w:sz w:val="24"/>
        </w:rPr>
        <w:t>или их частей с применением исключительно электронного обучения, дистанционных образовательных технологий</w:t>
      </w:r>
      <w:r>
        <w:rPr>
          <w:spacing w:val="-12"/>
          <w:sz w:val="24"/>
        </w:rPr>
        <w:t xml:space="preserve"> </w:t>
      </w:r>
      <w:r w:rsidR="002C1E6A">
        <w:rPr>
          <w:sz w:val="24"/>
        </w:rPr>
        <w:t xml:space="preserve">Учреждение </w:t>
      </w: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организаций:</w:t>
      </w:r>
    </w:p>
    <w:p w:rsidR="001A2912" w:rsidRDefault="00D868E7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 создает условия для функционирования электронной информационно-образовательной среды, обеспечивающей освоение обучающимися </w:t>
      </w:r>
      <w:r w:rsidR="002C1E6A">
        <w:rPr>
          <w:sz w:val="24"/>
        </w:rPr>
        <w:t>дополнительных общеобразовательных  общеразвивающих программ</w:t>
      </w:r>
      <w:r>
        <w:rPr>
          <w:sz w:val="24"/>
        </w:rPr>
        <w:t xml:space="preserve"> или их частей в полном объеме независимо от места нахождения обучающихся;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обеспечивает идентификацию личности обучающегося, выбор способа</w:t>
      </w:r>
      <w:r>
        <w:rPr>
          <w:spacing w:val="-43"/>
          <w:sz w:val="24"/>
        </w:rPr>
        <w:t xml:space="preserve"> </w:t>
      </w:r>
      <w:r>
        <w:rPr>
          <w:sz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A2912" w:rsidRDefault="001A2912">
      <w:pPr>
        <w:pStyle w:val="10"/>
        <w:tabs>
          <w:tab w:val="left" w:pos="0"/>
          <w:tab w:val="left" w:pos="399"/>
        </w:tabs>
        <w:spacing w:line="276" w:lineRule="auto"/>
        <w:ind w:left="0" w:firstLine="709"/>
        <w:rPr>
          <w:sz w:val="24"/>
        </w:rPr>
      </w:pPr>
    </w:p>
    <w:p w:rsidR="001A2912" w:rsidRDefault="00D868E7">
      <w:pPr>
        <w:pStyle w:val="10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5. Порядок организации электронного обучения и применения дистанционных образовательных технологий</w:t>
      </w:r>
    </w:p>
    <w:p w:rsidR="001A2912" w:rsidRDefault="00D868E7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5.1. </w:t>
      </w:r>
      <w:proofErr w:type="gramStart"/>
      <w:r w:rsidR="002C1E6A">
        <w:rPr>
          <w:sz w:val="24"/>
        </w:rPr>
        <w:t xml:space="preserve">Учреждение </w:t>
      </w:r>
      <w:r>
        <w:rPr>
          <w:sz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2C1E6A">
        <w:rPr>
          <w:sz w:val="24"/>
        </w:rPr>
        <w:t>Учреждением</w:t>
      </w:r>
      <w:r>
        <w:rPr>
          <w:sz w:val="24"/>
        </w:rPr>
        <w:t xml:space="preserve"> в качестве основного информационного ресурса, в объеме часов учебного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1"/>
          <w:sz w:val="24"/>
        </w:rPr>
        <w:t xml:space="preserve"> </w:t>
      </w:r>
      <w:r>
        <w:rPr>
          <w:sz w:val="24"/>
        </w:rPr>
        <w:t>для</w:t>
      </w:r>
      <w:r>
        <w:rPr>
          <w:spacing w:val="-1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9"/>
          <w:sz w:val="24"/>
        </w:rPr>
        <w:t xml:space="preserve"> </w:t>
      </w:r>
      <w:r>
        <w:rPr>
          <w:sz w:val="24"/>
        </w:rPr>
        <w:t>а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также осуществляет учебно-методическую помощь обучающимся через консультации </w:t>
      </w:r>
      <w:r w:rsidR="002C1E6A">
        <w:rPr>
          <w:sz w:val="24"/>
        </w:rPr>
        <w:t>педагогов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17"/>
          <w:sz w:val="24"/>
        </w:rPr>
        <w:t xml:space="preserve"> </w:t>
      </w:r>
      <w:r>
        <w:rPr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1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обучающимися, так и</w:t>
      </w:r>
      <w:r>
        <w:rPr>
          <w:spacing w:val="-4"/>
          <w:sz w:val="24"/>
        </w:rPr>
        <w:t xml:space="preserve"> </w:t>
      </w:r>
      <w:r>
        <w:rPr>
          <w:sz w:val="24"/>
        </w:rPr>
        <w:t>опосредованно.</w:t>
      </w:r>
      <w:proofErr w:type="gramEnd"/>
    </w:p>
    <w:p w:rsidR="001A2912" w:rsidRDefault="00D868E7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5.2. Для организации обучения с использованием ЭО и ДОТ и осуществления контроля результатов обучения </w:t>
      </w:r>
      <w:r w:rsidR="002C1E6A">
        <w:rPr>
          <w:sz w:val="24"/>
        </w:rPr>
        <w:t xml:space="preserve">Учреждение </w:t>
      </w:r>
      <w:r>
        <w:rPr>
          <w:sz w:val="24"/>
        </w:rPr>
        <w:t xml:space="preserve">обеспечивает идентификацию личности обучающегося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образовательной онлайн-платформе.</w:t>
      </w:r>
    </w:p>
    <w:p w:rsidR="001A2912" w:rsidRDefault="00D868E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5.3. При</w:t>
      </w:r>
      <w:r>
        <w:rPr>
          <w:spacing w:val="-2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0"/>
          <w:sz w:val="24"/>
        </w:rPr>
        <w:t xml:space="preserve"> </w:t>
      </w:r>
      <w:r w:rsidR="002C1E6A">
        <w:rPr>
          <w:sz w:val="24"/>
        </w:rPr>
        <w:t xml:space="preserve">Учреждение </w:t>
      </w:r>
      <w:r>
        <w:rPr>
          <w:sz w:val="24"/>
        </w:rPr>
        <w:t>обеспечивает</w:t>
      </w:r>
      <w:r>
        <w:rPr>
          <w:spacing w:val="-2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2"/>
          <w:sz w:val="24"/>
        </w:rPr>
        <w:t xml:space="preserve"> </w:t>
      </w:r>
      <w:r>
        <w:rPr>
          <w:sz w:val="24"/>
        </w:rPr>
        <w:t>соблюдения условий проведения 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1A2912" w:rsidRDefault="00D868E7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5.4. 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ЭО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2C1E6A">
        <w:rPr>
          <w:sz w:val="24"/>
        </w:rPr>
        <w:t>Учреждении</w:t>
      </w:r>
      <w:r>
        <w:rPr>
          <w:sz w:val="24"/>
        </w:rPr>
        <w:t xml:space="preserve"> осуществляется по двум моделям: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модель</w:t>
      </w:r>
      <w:r>
        <w:rPr>
          <w:spacing w:val="-1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1A2912" w:rsidRDefault="00D868E7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модель</w:t>
      </w:r>
      <w:r>
        <w:rPr>
          <w:spacing w:val="-16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1A2912" w:rsidRDefault="00D868E7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5.5. Модель непосредственного осуществления взаимодействия педагога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>
        <w:rPr>
          <w:spacing w:val="-1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«системы</w:t>
      </w:r>
      <w:r w:rsidR="002C1E6A">
        <w:rPr>
          <w:sz w:val="24"/>
        </w:rPr>
        <w:t xml:space="preserve"> учебных занятий</w:t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средствами.</w:t>
      </w:r>
    </w:p>
    <w:p w:rsidR="001A2912" w:rsidRDefault="00D868E7" w:rsidP="002C1E6A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5.6. </w:t>
      </w:r>
      <w:proofErr w:type="gramStart"/>
      <w:r>
        <w:rPr>
          <w:sz w:val="24"/>
        </w:rPr>
        <w:t xml:space="preserve">Модель опосредованного осуществления взаимодействия педагога с обучающимися может быть организована </w:t>
      </w:r>
      <w:r w:rsidR="008D7897">
        <w:rPr>
          <w:sz w:val="24"/>
        </w:rPr>
        <w:t>как учебно-методическая помощь обучающимся через консультации педагога дополнительного образования</w:t>
      </w:r>
      <w:r>
        <w:rPr>
          <w:sz w:val="24"/>
        </w:rPr>
        <w:t>.</w:t>
      </w:r>
      <w:proofErr w:type="gramEnd"/>
    </w:p>
    <w:p w:rsidR="001A2912" w:rsidRDefault="00D868E7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5.7. </w:t>
      </w:r>
      <w:r w:rsidR="008D7897">
        <w:rPr>
          <w:sz w:val="24"/>
        </w:rPr>
        <w:t>При реализации и</w:t>
      </w:r>
      <w:r w:rsidR="008D7897">
        <w:rPr>
          <w:spacing w:val="-13"/>
          <w:sz w:val="24"/>
        </w:rPr>
        <w:t xml:space="preserve"> </w:t>
      </w:r>
      <w:r w:rsidR="008D7897">
        <w:rPr>
          <w:sz w:val="24"/>
        </w:rPr>
        <w:t>при</w:t>
      </w:r>
      <w:r w:rsidR="008D7897">
        <w:rPr>
          <w:spacing w:val="-12"/>
          <w:sz w:val="24"/>
        </w:rPr>
        <w:t xml:space="preserve"> </w:t>
      </w:r>
      <w:r w:rsidR="008D7897">
        <w:rPr>
          <w:sz w:val="24"/>
        </w:rPr>
        <w:t>реализации</w:t>
      </w:r>
      <w:r w:rsidR="008D7897">
        <w:rPr>
          <w:spacing w:val="-12"/>
          <w:sz w:val="24"/>
        </w:rPr>
        <w:t xml:space="preserve"> </w:t>
      </w:r>
      <w:r w:rsidR="008D7897">
        <w:rPr>
          <w:sz w:val="24"/>
        </w:rPr>
        <w:t>с применением электронного обучения, дистанционных образовательных технологий педагоги дополнительного образования  ведут документацию: заполняют электронные и бумажные журналы учета работы детского объединения, выставляют в  журнал</w:t>
      </w:r>
      <w:r w:rsidR="008D7897">
        <w:rPr>
          <w:spacing w:val="-9"/>
          <w:sz w:val="24"/>
        </w:rPr>
        <w:t xml:space="preserve"> </w:t>
      </w:r>
      <w:r w:rsidR="008D7897">
        <w:rPr>
          <w:sz w:val="24"/>
        </w:rPr>
        <w:t>отметки о посещаемости учебных занятий, ведут календарно – тематическое планирование по установленной форме в электронном и бумажном журнале.</w:t>
      </w:r>
    </w:p>
    <w:p w:rsidR="008D7897" w:rsidRDefault="00D868E7" w:rsidP="008D7897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5.8. </w:t>
      </w:r>
      <w:r w:rsidR="008D7897">
        <w:rPr>
          <w:sz w:val="24"/>
        </w:rPr>
        <w:t>Продолжительность учебного занятия для обучающихся - 30 минут. Рекомендуемая непрерывная длительность работы, связанной с фиксацией взора непосредственно на экране устройства отображения информации на учебном занятии не должна</w:t>
      </w:r>
      <w:r w:rsidR="008D7897">
        <w:rPr>
          <w:spacing w:val="-4"/>
          <w:sz w:val="24"/>
        </w:rPr>
        <w:t xml:space="preserve"> </w:t>
      </w:r>
      <w:r w:rsidR="008D7897">
        <w:rPr>
          <w:sz w:val="24"/>
        </w:rPr>
        <w:t>превышать:</w:t>
      </w:r>
    </w:p>
    <w:p w:rsidR="008D7897" w:rsidRDefault="008D7897" w:rsidP="008D7897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- для обучающихся  от 5 до 10 лет – 15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:rsidR="008D7897" w:rsidRDefault="008D7897" w:rsidP="008D7897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для обучающихся  11 - 14 лет – 20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:rsidR="001A2912" w:rsidRDefault="007B0F6F" w:rsidP="007B0F6F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для обучающихся </w:t>
      </w:r>
      <w:r w:rsidR="008D7897">
        <w:rPr>
          <w:sz w:val="24"/>
        </w:rPr>
        <w:t xml:space="preserve"> </w:t>
      </w:r>
      <w:r>
        <w:rPr>
          <w:sz w:val="24"/>
        </w:rPr>
        <w:t>15</w:t>
      </w:r>
      <w:r w:rsidR="008D7897">
        <w:rPr>
          <w:sz w:val="24"/>
        </w:rPr>
        <w:t>–</w:t>
      </w:r>
      <w:r>
        <w:rPr>
          <w:sz w:val="24"/>
        </w:rPr>
        <w:t>18 лет</w:t>
      </w:r>
      <w:r w:rsidR="008D7897">
        <w:rPr>
          <w:sz w:val="24"/>
        </w:rPr>
        <w:t xml:space="preserve"> – 25</w:t>
      </w:r>
      <w:r>
        <w:rPr>
          <w:sz w:val="24"/>
        </w:rPr>
        <w:t xml:space="preserve"> - 30</w:t>
      </w:r>
      <w:r w:rsidR="008D7897">
        <w:rPr>
          <w:spacing w:val="-4"/>
          <w:sz w:val="24"/>
        </w:rPr>
        <w:t xml:space="preserve"> </w:t>
      </w:r>
      <w:r w:rsidR="008D7897">
        <w:rPr>
          <w:sz w:val="24"/>
        </w:rPr>
        <w:t>мин;</w:t>
      </w:r>
    </w:p>
    <w:p w:rsidR="007B0F6F" w:rsidRDefault="00D868E7" w:rsidP="007B0F6F">
      <w:pPr>
        <w:jc w:val="both"/>
        <w:rPr>
          <w:sz w:val="24"/>
        </w:rPr>
      </w:pPr>
      <w:r>
        <w:rPr>
          <w:sz w:val="24"/>
        </w:rPr>
        <w:t xml:space="preserve">5.9. </w:t>
      </w:r>
      <w:r w:rsidR="007B0F6F">
        <w:rPr>
          <w:sz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7B0F6F" w:rsidRDefault="007B0F6F" w:rsidP="007B0F6F">
      <w:pPr>
        <w:widowControl/>
        <w:jc w:val="both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 w:rsidRPr="007B0F6F">
        <w:rPr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сквозное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проветривание с обязательным выходом из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помещения.</w:t>
      </w:r>
      <w:proofErr w:type="gramEnd"/>
    </w:p>
    <w:p w:rsidR="007B0F6F" w:rsidRDefault="007B0F6F" w:rsidP="007B0F6F">
      <w:pPr>
        <w:pStyle w:val="a7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1A2912" w:rsidRDefault="00D868E7">
      <w:pPr>
        <w:pStyle w:val="10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6. Заключительное положение</w:t>
      </w:r>
    </w:p>
    <w:p w:rsidR="001A2912" w:rsidRDefault="00D868E7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6.1. Настоящее Положение вводится в действие со дня утверждения приказом по </w:t>
      </w:r>
      <w:r w:rsidR="007B0F6F">
        <w:rPr>
          <w:sz w:val="24"/>
        </w:rPr>
        <w:t>Учреждению</w:t>
      </w:r>
      <w:r>
        <w:rPr>
          <w:sz w:val="24"/>
        </w:rPr>
        <w:t>.</w:t>
      </w:r>
    </w:p>
    <w:p w:rsidR="001A2912" w:rsidRDefault="00D868E7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6.2. 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7"/>
          <w:sz w:val="24"/>
        </w:rPr>
        <w:t xml:space="preserve"> </w:t>
      </w:r>
      <w:r>
        <w:rPr>
          <w:sz w:val="24"/>
        </w:rPr>
        <w:t>до</w:t>
      </w:r>
      <w:r>
        <w:rPr>
          <w:spacing w:val="-1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-16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лиц</w:t>
      </w:r>
      <w:r>
        <w:rPr>
          <w:spacing w:val="-1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информационные системы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пользования.</w:t>
      </w:r>
    </w:p>
    <w:p w:rsidR="001A2912" w:rsidRDefault="00D868E7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6.3. Принятие и прекращение действия Положения, внесение изменений и дополнений в Положение осуществляется в общем порядке, предусмотренном Уставом </w:t>
      </w:r>
      <w:r w:rsidR="007B0F6F">
        <w:rPr>
          <w:sz w:val="24"/>
        </w:rPr>
        <w:t>Учреждения</w:t>
      </w:r>
      <w:proofErr w:type="gramStart"/>
      <w:r w:rsidR="007B0F6F">
        <w:rPr>
          <w:sz w:val="24"/>
        </w:rPr>
        <w:t>.</w:t>
      </w:r>
      <w:r>
        <w:rPr>
          <w:sz w:val="24"/>
        </w:rPr>
        <w:t>.</w:t>
      </w:r>
      <w:proofErr w:type="gramEnd"/>
    </w:p>
    <w:p w:rsidR="001A2912" w:rsidRDefault="001A2912">
      <w:pPr>
        <w:sectPr w:rsidR="001A2912" w:rsidSect="007C5656">
          <w:headerReference w:type="default" r:id="rId7"/>
          <w:pgSz w:w="11910" w:h="16840"/>
          <w:pgMar w:top="1134" w:right="850" w:bottom="1134" w:left="1701" w:header="787" w:footer="0" w:gutter="0"/>
          <w:cols w:space="720"/>
          <w:docGrid w:linePitch="299"/>
        </w:sectPr>
      </w:pPr>
    </w:p>
    <w:p w:rsidR="001A2912" w:rsidRDefault="00B959E5">
      <w:pPr>
        <w:pStyle w:val="10"/>
        <w:tabs>
          <w:tab w:val="left" w:pos="0"/>
        </w:tabs>
        <w:spacing w:line="276" w:lineRule="auto"/>
        <w:ind w:left="0" w:firstLine="709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1A2912" w:rsidRDefault="001A2912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1A2912" w:rsidRDefault="00D868E7">
      <w:pPr>
        <w:pStyle w:val="10"/>
        <w:tabs>
          <w:tab w:val="left" w:pos="0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Регламент организации обучения ребенка с использованием дистанционных образовательных технологий</w:t>
      </w:r>
    </w:p>
    <w:p w:rsidR="001A2912" w:rsidRDefault="001A2912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1A2912" w:rsidRDefault="00D868E7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1. Действия обучающегося при организации обучения с использованием дистанционных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</w:p>
    <w:p w:rsidR="001A2912" w:rsidRDefault="00D868E7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1.1. Зарегистрироваться на цифровой платформе, осуществляющей поддержку дистанционного обучения.</w:t>
      </w:r>
    </w:p>
    <w:p w:rsidR="001A2912" w:rsidRDefault="00D868E7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1.2. Заходить в свой личный кабинет на цифровой платформе, осуществляющей поддержку дистанционного 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4"/>
          <w:sz w:val="24"/>
        </w:rPr>
        <w:t xml:space="preserve"> </w:t>
      </w:r>
      <w:r w:rsidR="008E3DFB">
        <w:rPr>
          <w:sz w:val="24"/>
        </w:rPr>
        <w:t>расписанием</w:t>
      </w:r>
      <w:r>
        <w:rPr>
          <w:spacing w:val="-15"/>
          <w:sz w:val="24"/>
        </w:rPr>
        <w:t xml:space="preserve"> </w:t>
      </w:r>
      <w:r w:rsidR="00B959E5">
        <w:rPr>
          <w:sz w:val="24"/>
        </w:rPr>
        <w:t>учебных занятий по дополнительной общеобразовательной  общеразвивающей программе</w:t>
      </w:r>
      <w:r>
        <w:rPr>
          <w:sz w:val="24"/>
        </w:rPr>
        <w:t>.</w:t>
      </w:r>
    </w:p>
    <w:p w:rsidR="001A2912" w:rsidRDefault="00D868E7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1.3. </w:t>
      </w:r>
      <w:proofErr w:type="gramStart"/>
      <w:r>
        <w:rPr>
          <w:sz w:val="24"/>
        </w:rPr>
        <w:t xml:space="preserve">Проверять ежедневно электронную почту (свою или родителя (законного представителя)), на которую </w:t>
      </w:r>
      <w:r w:rsidR="00B959E5">
        <w:rPr>
          <w:sz w:val="24"/>
        </w:rPr>
        <w:t xml:space="preserve">педагог дополнительного образования </w:t>
      </w:r>
      <w:r>
        <w:rPr>
          <w:sz w:val="24"/>
        </w:rPr>
        <w:t xml:space="preserve"> высылает обучающие материалы, которые включают видеоматериалы и </w:t>
      </w:r>
      <w:r w:rsidR="008E3DFB">
        <w:rPr>
          <w:sz w:val="24"/>
        </w:rPr>
        <w:t>конспекты</w:t>
      </w:r>
      <w:r>
        <w:rPr>
          <w:sz w:val="24"/>
        </w:rPr>
        <w:t xml:space="preserve"> </w:t>
      </w:r>
      <w:r w:rsidR="00B959E5">
        <w:rPr>
          <w:sz w:val="24"/>
        </w:rPr>
        <w:t>учебных занятий</w:t>
      </w:r>
      <w:r>
        <w:rPr>
          <w:sz w:val="24"/>
        </w:rPr>
        <w:t xml:space="preserve">, тесты, собственные материалы </w:t>
      </w:r>
      <w:r w:rsidR="00B959E5">
        <w:rPr>
          <w:sz w:val="24"/>
        </w:rPr>
        <w:t>педагога</w:t>
      </w:r>
      <w:r>
        <w:rPr>
          <w:sz w:val="24"/>
        </w:rPr>
        <w:t xml:space="preserve"> и материалы сторонних ресурсов, с которыми обучающийся работает самостоятельно.</w:t>
      </w:r>
      <w:proofErr w:type="gramEnd"/>
    </w:p>
    <w:p w:rsidR="001A2912" w:rsidRDefault="00D868E7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1.4. Выполнять задания по указаниям </w:t>
      </w:r>
      <w:r w:rsidR="00B959E5">
        <w:rPr>
          <w:sz w:val="24"/>
        </w:rPr>
        <w:t>педагога</w:t>
      </w:r>
      <w:r>
        <w:rPr>
          <w:sz w:val="24"/>
        </w:rPr>
        <w:t xml:space="preserve"> и в срок, который </w:t>
      </w:r>
      <w:r w:rsidR="00B959E5">
        <w:rPr>
          <w:sz w:val="24"/>
        </w:rPr>
        <w:t xml:space="preserve">педагог </w:t>
      </w:r>
      <w:r>
        <w:rPr>
          <w:sz w:val="24"/>
        </w:rPr>
        <w:t>установил.</w:t>
      </w:r>
    </w:p>
    <w:p w:rsidR="001A2912" w:rsidRDefault="008E3DFB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1.5.</w:t>
      </w:r>
      <w:bookmarkStart w:id="0" w:name="_GoBack"/>
      <w:bookmarkEnd w:id="0"/>
      <w:r w:rsidR="00D868E7">
        <w:rPr>
          <w:sz w:val="24"/>
        </w:rPr>
        <w:t xml:space="preserve">Выполненные задания и другие работы направлять </w:t>
      </w:r>
      <w:r w:rsidR="00B959E5">
        <w:rPr>
          <w:sz w:val="24"/>
        </w:rPr>
        <w:t>педагогу</w:t>
      </w:r>
      <w:r w:rsidR="00D868E7">
        <w:rPr>
          <w:sz w:val="24"/>
        </w:rPr>
        <w:t xml:space="preserve">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</w:t>
      </w:r>
      <w:r w:rsidR="00D868E7">
        <w:rPr>
          <w:spacing w:val="-14"/>
          <w:sz w:val="24"/>
        </w:rPr>
        <w:t xml:space="preserve"> </w:t>
      </w:r>
      <w:r w:rsidR="00B959E5">
        <w:rPr>
          <w:sz w:val="24"/>
        </w:rPr>
        <w:t>педагог</w:t>
      </w:r>
      <w:r w:rsidR="00D868E7">
        <w:rPr>
          <w:sz w:val="24"/>
        </w:rPr>
        <w:t>.</w:t>
      </w:r>
    </w:p>
    <w:p w:rsidR="001A2912" w:rsidRDefault="00D868E7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1.6. Проверять комментарии и замечания </w:t>
      </w:r>
      <w:r w:rsidR="00B959E5">
        <w:rPr>
          <w:sz w:val="24"/>
        </w:rPr>
        <w:t>педагога</w:t>
      </w:r>
      <w:r>
        <w:rPr>
          <w:sz w:val="24"/>
        </w:rPr>
        <w:t xml:space="preserve"> в отношении выполненных работ на следующий рабочий день после того, как отправил работу на проверку.</w:t>
      </w:r>
    </w:p>
    <w:p w:rsidR="001A2912" w:rsidRDefault="001A2912">
      <w:pPr>
        <w:pStyle w:val="10"/>
        <w:tabs>
          <w:tab w:val="left" w:pos="0"/>
          <w:tab w:val="left" w:pos="398"/>
        </w:tabs>
        <w:spacing w:line="276" w:lineRule="auto"/>
        <w:ind w:left="0" w:firstLine="709"/>
        <w:rPr>
          <w:sz w:val="24"/>
        </w:rPr>
      </w:pPr>
    </w:p>
    <w:p w:rsidR="00B959E5" w:rsidRDefault="00D868E7">
      <w:pPr>
        <w:pStyle w:val="10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 xml:space="preserve">2. Действия </w:t>
      </w:r>
      <w:r w:rsidR="00B959E5">
        <w:rPr>
          <w:sz w:val="24"/>
        </w:rPr>
        <w:t>педагога дополнительного образования</w:t>
      </w:r>
    </w:p>
    <w:p w:rsidR="001A2912" w:rsidRDefault="00D868E7">
      <w:pPr>
        <w:pStyle w:val="10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 xml:space="preserve"> при дистанционном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</w:p>
    <w:p w:rsidR="001A2912" w:rsidRDefault="00D868E7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2.1. Зарегистрироваться на цифровой платформе, осуществляющей поддержку дистанционного обучения.</w:t>
      </w:r>
    </w:p>
    <w:p w:rsidR="001A2912" w:rsidRDefault="00D868E7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>
        <w:rPr>
          <w:spacing w:val="-23"/>
          <w:sz w:val="24"/>
        </w:rPr>
        <w:t xml:space="preserve"> </w:t>
      </w:r>
      <w:r>
        <w:rPr>
          <w:sz w:val="24"/>
        </w:rPr>
        <w:t>наличии).</w:t>
      </w:r>
    </w:p>
    <w:p w:rsidR="001A2912" w:rsidRDefault="00D868E7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2.3. Проверять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день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выставлять отметки </w:t>
      </w:r>
      <w:r w:rsidR="00B959E5">
        <w:rPr>
          <w:sz w:val="24"/>
        </w:rPr>
        <w:t xml:space="preserve">о посещаемости обучающихся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 w:rsidR="00B959E5">
        <w:rPr>
          <w:sz w:val="24"/>
        </w:rPr>
        <w:t xml:space="preserve"> учета работы детского объединения (электронный и бумажный)</w:t>
      </w:r>
      <w:r>
        <w:rPr>
          <w:sz w:val="24"/>
        </w:rPr>
        <w:t>.</w:t>
      </w:r>
    </w:p>
    <w:p w:rsidR="001A2912" w:rsidRDefault="00D868E7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2.4. Осуществлять обратную связь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давать текстовые или </w:t>
      </w:r>
      <w:proofErr w:type="spellStart"/>
      <w:r>
        <w:rPr>
          <w:sz w:val="24"/>
        </w:rPr>
        <w:t>аудиорецензии</w:t>
      </w:r>
      <w:proofErr w:type="spellEnd"/>
      <w:r>
        <w:rPr>
          <w:sz w:val="24"/>
        </w:rPr>
        <w:t>, проводить онлайн-консультации согласно утвержденному расписанию.</w:t>
      </w:r>
    </w:p>
    <w:p w:rsidR="001A2912" w:rsidRDefault="00D868E7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2.5. Планировать занятия с учетом системы дистанционного обучения и в соответствии с 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1A2912" w:rsidRDefault="001A2912">
      <w:pPr>
        <w:spacing w:line="276" w:lineRule="auto"/>
        <w:ind w:firstLine="709"/>
        <w:rPr>
          <w:sz w:val="24"/>
        </w:rPr>
      </w:pPr>
    </w:p>
    <w:sectPr w:rsidR="001A2912">
      <w:headerReference w:type="default" r:id="rId8"/>
      <w:pgSz w:w="11910" w:h="16840"/>
      <w:pgMar w:top="1134" w:right="567" w:bottom="1134" w:left="1701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6D" w:rsidRDefault="00E8626D">
      <w:r>
        <w:separator/>
      </w:r>
    </w:p>
  </w:endnote>
  <w:endnote w:type="continuationSeparator" w:id="0">
    <w:p w:rsidR="00E8626D" w:rsidRDefault="00E8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6D" w:rsidRDefault="00E8626D">
      <w:r>
        <w:separator/>
      </w:r>
    </w:p>
  </w:footnote>
  <w:footnote w:type="continuationSeparator" w:id="0">
    <w:p w:rsidR="00E8626D" w:rsidRDefault="00E8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12" w:rsidRDefault="00D868E7">
    <w:pPr>
      <w:pStyle w:val="a7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3B31C2" wp14:editId="7DF0D423">
              <wp:simplePos x="0" y="0"/>
              <wp:positionH relativeFrom="page">
                <wp:posOffset>3846195</wp:posOffset>
              </wp:positionH>
              <wp:positionV relativeFrom="page">
                <wp:posOffset>487044</wp:posOffset>
              </wp:positionV>
              <wp:extent cx="139700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2912" w:rsidRDefault="00D868E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8E3DF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302.85pt;margin-top:38.35pt;width:11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1A2912" w:rsidRDefault="00D868E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8E3DF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12" w:rsidRDefault="001A2912">
    <w:pPr>
      <w:pStyle w:val="a7"/>
      <w:spacing w:line="12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2912"/>
    <w:rsid w:val="00077F8C"/>
    <w:rsid w:val="001560FD"/>
    <w:rsid w:val="00194206"/>
    <w:rsid w:val="001A2912"/>
    <w:rsid w:val="002C1E6A"/>
    <w:rsid w:val="006F30F2"/>
    <w:rsid w:val="007B0F6F"/>
    <w:rsid w:val="007C5656"/>
    <w:rsid w:val="008D7897"/>
    <w:rsid w:val="008E3DFB"/>
    <w:rsid w:val="009B55C6"/>
    <w:rsid w:val="00A86D90"/>
    <w:rsid w:val="00A94DFC"/>
    <w:rsid w:val="00B959E5"/>
    <w:rsid w:val="00BB4920"/>
    <w:rsid w:val="00D868E7"/>
    <w:rsid w:val="00E8626D"/>
    <w:rsid w:val="00EE213E"/>
    <w:rsid w:val="00F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17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styleId="a7">
    <w:name w:val="Body Text"/>
    <w:basedOn w:val="a"/>
    <w:link w:val="a8"/>
    <w:pPr>
      <w:ind w:left="117"/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spacing w:before="69" w:line="187" w:lineRule="exact"/>
      <w:ind w:left="76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List Paragraph"/>
    <w:basedOn w:val="a"/>
    <w:link w:val="af"/>
    <w:pPr>
      <w:ind w:left="117" w:firstLine="708"/>
      <w:jc w:val="both"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f0"/>
  </w:style>
  <w:style w:type="table" w:styleId="af0">
    <w:name w:val="Table Grid"/>
    <w:basedOn w:val="a1"/>
    <w:link w:val="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17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styleId="a7">
    <w:name w:val="Body Text"/>
    <w:basedOn w:val="a"/>
    <w:link w:val="a8"/>
    <w:pPr>
      <w:ind w:left="117"/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spacing w:before="69" w:line="187" w:lineRule="exact"/>
      <w:ind w:left="76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List Paragraph"/>
    <w:basedOn w:val="a"/>
    <w:link w:val="af"/>
    <w:pPr>
      <w:ind w:left="117" w:firstLine="708"/>
      <w:jc w:val="both"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f0"/>
  </w:style>
  <w:style w:type="table" w:styleId="af0">
    <w:name w:val="Table Grid"/>
    <w:basedOn w:val="a1"/>
    <w:link w:val="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ДЮЦ РАЗВИТИЕ</cp:lastModifiedBy>
  <cp:revision>11</cp:revision>
  <cp:lastPrinted>2024-04-09T06:40:00Z</cp:lastPrinted>
  <dcterms:created xsi:type="dcterms:W3CDTF">2024-02-26T06:49:00Z</dcterms:created>
  <dcterms:modified xsi:type="dcterms:W3CDTF">2024-04-11T11:30:00Z</dcterms:modified>
</cp:coreProperties>
</file>